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rPr>
          <w:rFonts w:ascii="微软雅黑" w:hAnsi="微软雅黑" w:eastAsia="微软雅黑"/>
          <w:b/>
          <w:sz w:val="36"/>
        </w:rPr>
        <w:t>孙丽 - 客服岗位入职考试答卷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姓名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孙丽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工号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CS2026007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部门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客服一部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考试用时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55分钟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一、单选题（共20题，每题2分，共40分）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C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B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二、多选题（共10题，每题3分，共30分）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</w:t>
            </w:r>
          </w:p>
        </w:tc>
      </w:tr>
      <w:tr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4703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ABCD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三、判断题（共10题，每题1分，共10分）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题号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b/>
                <w:sz w:val="21"/>
              </w:rPr>
              <w:t>答案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6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2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7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3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8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4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9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  <w:tr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5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10</w:t>
            </w:r>
          </w:p>
        </w:tc>
        <w:tc>
          <w:tcPr>
            <w:tcW w:type="dxa" w:w="2351"/>
          </w:tcPr>
          <w:p>
            <w:pPr>
              <w:jc w:val="center"/>
            </w:pPr>
            <w:r/>
            <w:r>
              <w:rPr>
                <w:rFonts w:ascii="微软雅黑" w:hAnsi="微软雅黑" w:eastAsia="微软雅黑"/>
                <w:sz w:val="21"/>
              </w:rPr>
              <w:t>√</w:t>
            </w:r>
          </w:p>
        </w:tc>
      </w:tr>
    </w:tbl>
    <w:p/>
    <w:p>
      <w:pPr>
        <w:pStyle w:val="Heading1"/>
      </w:pPr>
      <w:r>
        <w:rPr>
          <w:rFonts w:ascii="微软雅黑" w:hAnsi="微软雅黑" w:eastAsia="微软雅黑"/>
          <w:b/>
          <w:sz w:val="28"/>
        </w:rPr>
        <w:t>四、简答题（共2题，每题10分，共20分）</w:t>
      </w:r>
    </w:p>
    <w:p>
      <w:pPr>
        <w:pStyle w:val="Heading2"/>
      </w:pPr>
      <w:r>
        <w:rPr>
          <w:rFonts w:ascii="微软雅黑" w:hAnsi="微软雅黑" w:eastAsia="微软雅黑"/>
          <w:b/>
          <w:sz w:val="24"/>
        </w:rPr>
        <w:t>第1题：请简述投诉处理的五步法，并说明每一步的核心要点。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不太记得具体的五步法了。大概就是要听客户说，然后帮他解决问题吧。客服就是要态度好，耐心一点。</w:t>
      </w:r>
    </w:p>
    <w:p/>
    <w:p>
      <w:pPr>
        <w:pStyle w:val="Heading2"/>
      </w:pPr>
      <w:r>
        <w:rPr>
          <w:rFonts w:ascii="微软雅黑" w:hAnsi="微软雅黑" w:eastAsia="微软雅黑"/>
          <w:b/>
          <w:sz w:val="24"/>
        </w:rPr>
        <w:t>第2题：客户来电抱怨「你们的产品也太贵了，别人家的比你们便宜一半！」请运用异议处理技巧，写出完整回复思路和话术要点。</w:t>
      </w:r>
    </w:p>
    <w:p>
      <w:r>
        <w:rPr>
          <w:rFonts w:ascii="微软雅黑" w:hAnsi="微软雅黑" w:eastAsia="微软雅黑"/>
          <w:b/>
          <w:sz w:val="21"/>
        </w:rPr>
        <w:t>作答：</w:t>
      </w:r>
    </w:p>
    <w:p>
      <w:r>
        <w:rPr>
          <w:rFonts w:ascii="微软雅黑" w:hAnsi="微软雅黑" w:eastAsia="微软雅黑"/>
          <w:sz w:val="21"/>
        </w:rPr>
        <w:t>客户说贵的话，我就说我们产品好。如果客户不接受，那就没办法了。</w:t>
      </w:r>
    </w:p>
    <w:sectPr w:rsidR="00FC693F" w:rsidRPr="0006063C" w:rsidSect="00034616">
      <w:pgSz w:w="12240" w:h="15840"/>
      <w:pgMar w:top="1134" w:right="1417" w:bottom="1134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微软雅黑" w:hAnsi="微软雅黑" w:eastAsia="微软雅黑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